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1" w:name="_GoBack"/>
      <w:bookmarkEnd w:id="1"/>
      <w:bookmarkStart w:id="0" w:name="RANGE!A1:J26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附件6</w:t>
      </w:r>
      <w:bookmarkEnd w:id="0"/>
    </w:p>
    <w:p>
      <w:pPr>
        <w:spacing w:line="360" w:lineRule="auto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农业项目自查自纠问题汇总表</w:t>
      </w:r>
    </w:p>
    <w:p>
      <w:pPr>
        <w:spacing w:line="360" w:lineRule="auto"/>
        <w:rPr>
          <w:rFonts w:hint="eastAsia" w:ascii="方正小标宋简体" w:hAnsi="黑体" w:eastAsia="方正小标宋简体" w:cs="仿宋"/>
          <w:sz w:val="36"/>
          <w:szCs w:val="36"/>
        </w:rPr>
      </w:pPr>
      <w:r>
        <w:rPr>
          <w:rFonts w:hint="eastAsia" w:ascii="宋体" w:hAnsi="宋体" w:cs="宋体"/>
          <w:kern w:val="0"/>
          <w:sz w:val="22"/>
        </w:rPr>
        <w:t>填表单位</w:t>
      </w:r>
      <w:r>
        <w:rPr>
          <w:rFonts w:hint="eastAsia" w:ascii="仿宋_GB2312" w:hAnsi="宋体" w:eastAsia="仿宋_GB2312" w:cs="宋体"/>
          <w:kern w:val="0"/>
          <w:sz w:val="22"/>
        </w:rPr>
        <w:t>(</w:t>
      </w:r>
      <w:r>
        <w:rPr>
          <w:rFonts w:hint="eastAsia" w:ascii="宋体" w:hAnsi="宋体" w:cs="宋体"/>
          <w:kern w:val="0"/>
          <w:sz w:val="22"/>
        </w:rPr>
        <w:t>盖章</w:t>
      </w:r>
      <w:r>
        <w:rPr>
          <w:rFonts w:hint="eastAsia" w:ascii="仿宋_GB2312" w:hAnsi="宋体" w:eastAsia="仿宋_GB2312" w:cs="宋体"/>
          <w:kern w:val="0"/>
          <w:sz w:val="22"/>
        </w:rPr>
        <w:t>)</w:t>
      </w:r>
      <w:r>
        <w:rPr>
          <w:rFonts w:hint="eastAsia" w:ascii="宋体" w:hAnsi="宋体" w:cs="宋体"/>
          <w:kern w:val="0"/>
          <w:sz w:val="22"/>
        </w:rPr>
        <w:t>：</w:t>
      </w:r>
    </w:p>
    <w:tbl>
      <w:tblPr>
        <w:tblStyle w:val="5"/>
        <w:tblW w:w="2083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223"/>
        <w:gridCol w:w="1417"/>
        <w:gridCol w:w="1418"/>
        <w:gridCol w:w="1133"/>
        <w:gridCol w:w="1108"/>
        <w:gridCol w:w="1159"/>
        <w:gridCol w:w="1124"/>
        <w:gridCol w:w="539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序号</w:t>
            </w:r>
          </w:p>
        </w:tc>
        <w:tc>
          <w:tcPr>
            <w:tcW w:w="6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问    题     分    类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违法违纪违规案件数（个）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违法违纪违规金额（万元）</w:t>
            </w:r>
          </w:p>
        </w:tc>
        <w:tc>
          <w:tcPr>
            <w:tcW w:w="5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项          目        名       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6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小   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违法违纪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违  规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小  计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违法违纪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违  规</w:t>
            </w:r>
          </w:p>
        </w:tc>
        <w:tc>
          <w:tcPr>
            <w:tcW w:w="5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2013年以来，对项目资金的各种检查发现的问题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一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按资金来源层级分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中央安排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省级安排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二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按问题的类别分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利用资金、项目管理权，贪污、受贿，谋取私利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基层干部冒领、私分农民补贴资金和补偿款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项目申报弄虚作假，套取和骗取财政资金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截留、挪用财政资金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违反政府采购及招投标管理规定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资金拨付不足额、不及时，滞留、延压项目资金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未按规定时间启动项目、未按期完成项目建设任务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项目实施过程中，未经批准擅自变更项目实施内容、地点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其他违法违纪违规问题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 w:ascii="宋体" w:hAnsi="宋体" w:cs="宋体"/>
          <w:kern w:val="0"/>
          <w:sz w:val="20"/>
          <w:szCs w:val="20"/>
        </w:rPr>
        <w:t>单位负责人：</w:t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 xml:space="preserve">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填表人</w:t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 xml:space="preserve">:         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联系电话：                                    填表日期：</w:t>
      </w:r>
    </w:p>
    <w:p/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5D23"/>
    <w:rsid w:val="08965D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2018-05-07T07:47:00Z</dcterms:created>
  <dc:creator>踮脚、慕爱</dc:creator>
  <cp:lastModifiedBy>踮脚、慕爱</cp:lastModifiedBy>
  <dcterms:modified xsi:type="dcterms:W3CDTF">2018-05-07T07:48:12Z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