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年海南省重大科技计划申报项目形式审查结果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（再次征集）</w:t>
      </w:r>
    </w:p>
    <w:p>
      <w:pPr>
        <w:ind w:left="0" w:leftChars="0" w:right="0" w:firstLine="0" w:firstLineChars="0"/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W w:w="14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272"/>
        <w:gridCol w:w="3723"/>
        <w:gridCol w:w="2700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1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序号</w:t>
            </w:r>
          </w:p>
        </w:tc>
        <w:tc>
          <w:tcPr>
            <w:tcW w:w="527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项目名称</w:t>
            </w:r>
          </w:p>
        </w:tc>
        <w:tc>
          <w:tcPr>
            <w:tcW w:w="372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申报单位</w:t>
            </w:r>
          </w:p>
        </w:tc>
        <w:tc>
          <w:tcPr>
            <w:tcW w:w="27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审查结论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（通过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不通过）</w:t>
            </w:r>
          </w:p>
        </w:tc>
        <w:tc>
          <w:tcPr>
            <w:tcW w:w="23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690" w:type="dxa"/>
            <w:gridSpan w:val="5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社会发展领域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1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1</w:t>
            </w:r>
          </w:p>
        </w:tc>
        <w:tc>
          <w:tcPr>
            <w:tcW w:w="5272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left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火山岩石斛和胆木的产业化关键技术研究与示范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中国热带农业科学院热带生物技术研究所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通过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left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690" w:type="dxa"/>
            <w:gridSpan w:val="5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热带高效农业领域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1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2</w:t>
            </w:r>
          </w:p>
        </w:tc>
        <w:tc>
          <w:tcPr>
            <w:tcW w:w="5272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left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海南农业高新技术产业开发区科技创新服务平台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海南省农垦科学院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通过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tabs>
                <w:tab w:val="center" w:pos="2588"/>
                <w:tab w:val="left" w:pos="3569"/>
              </w:tabs>
              <w:jc w:val="left"/>
              <w:textAlignment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2017-11-10T02:17:00Z</dcterms:created>
  <dc:creator>Administrator</dc:creator>
  <cp:lastModifiedBy>林槟</cp:lastModifiedBy>
  <dcterms:modified xsi:type="dcterms:W3CDTF">2017-11-13T01:39:56Z</dcterms:modified>
  <dc:title>2018年海南省重大科技计划项目形式审查表（再次征集）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